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911DBA" w14:textId="77777777" w:rsidR="00AA5A3C" w:rsidRPr="00A4585E" w:rsidRDefault="00AA5A3C" w:rsidP="00AA5A3C">
      <w:pPr>
        <w:jc w:val="right"/>
        <w:rPr>
          <w:rFonts w:ascii="BIZ UD明朝 Medium" w:eastAsia="BIZ UD明朝 Medium" w:hAnsi="BIZ UD明朝 Medium"/>
          <w:sz w:val="22"/>
          <w:szCs w:val="22"/>
        </w:rPr>
      </w:pPr>
      <w:r w:rsidRPr="008C5043">
        <w:rPr>
          <w:rFonts w:ascii="BIZ UD明朝 Medium" w:eastAsia="BIZ UD明朝 Medium" w:hAnsi="BIZ UD明朝 Medium" w:cs="HG丸ｺﾞｼｯｸM-PRO" w:hint="eastAsia"/>
          <w:bCs/>
          <w:spacing w:val="27"/>
          <w:kern w:val="0"/>
          <w:sz w:val="22"/>
          <w:szCs w:val="22"/>
          <w:fitText w:val="1320" w:id="-1738373120"/>
        </w:rPr>
        <w:t>【</w:t>
      </w:r>
      <w:r w:rsidRPr="008C5043">
        <w:rPr>
          <w:rFonts w:ascii="BIZ UD明朝 Medium" w:eastAsia="BIZ UD明朝 Medium" w:hAnsi="BIZ UD明朝 Medium" w:cs="HG丸ｺﾞｼｯｸM-PRO"/>
          <w:bCs/>
          <w:spacing w:val="27"/>
          <w:kern w:val="0"/>
          <w:sz w:val="22"/>
          <w:szCs w:val="22"/>
          <w:fitText w:val="1320" w:id="-1738373120"/>
        </w:rPr>
        <w:t>別紙</w:t>
      </w:r>
      <w:r w:rsidRPr="008C5043">
        <w:rPr>
          <w:rFonts w:ascii="BIZ UD明朝 Medium" w:eastAsia="BIZ UD明朝 Medium" w:hAnsi="BIZ UD明朝 Medium" w:cs="HG丸ｺﾞｼｯｸM-PRO" w:hint="eastAsia"/>
          <w:bCs/>
          <w:spacing w:val="27"/>
          <w:kern w:val="0"/>
          <w:sz w:val="22"/>
          <w:szCs w:val="22"/>
          <w:fitText w:val="1320" w:id="-1738373120"/>
        </w:rPr>
        <w:t>３</w:t>
      </w:r>
      <w:r w:rsidRPr="008C5043">
        <w:rPr>
          <w:rFonts w:ascii="BIZ UD明朝 Medium" w:eastAsia="BIZ UD明朝 Medium" w:hAnsi="BIZ UD明朝 Medium" w:cs="HG丸ｺﾞｼｯｸM-PRO" w:hint="eastAsia"/>
          <w:bCs/>
          <w:spacing w:val="2"/>
          <w:kern w:val="0"/>
          <w:sz w:val="22"/>
          <w:szCs w:val="22"/>
          <w:fitText w:val="1320" w:id="-1738373120"/>
        </w:rPr>
        <w:t>】</w:t>
      </w:r>
    </w:p>
    <w:p w14:paraId="492E349F" w14:textId="77777777" w:rsidR="00AA5A3C" w:rsidRPr="00A4585E" w:rsidRDefault="00AA5A3C" w:rsidP="00AA5A3C">
      <w:pPr>
        <w:spacing w:line="360" w:lineRule="auto"/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A4585E">
        <w:rPr>
          <w:rFonts w:ascii="BIZ UD明朝 Medium" w:eastAsia="BIZ UD明朝 Medium" w:hAnsi="BIZ UD明朝 Medium" w:cs="HG丸ｺﾞｼｯｸM-PRO"/>
          <w:b/>
          <w:spacing w:val="10"/>
          <w:sz w:val="28"/>
          <w:szCs w:val="28"/>
        </w:rPr>
        <w:t>委託業務内容（</w:t>
      </w:r>
      <w:r w:rsidRPr="00A4585E">
        <w:rPr>
          <w:rFonts w:ascii="BIZ UD明朝 Medium" w:eastAsia="BIZ UD明朝 Medium" w:hAnsi="BIZ UD明朝 Medium" w:cs="HG丸ｺﾞｼｯｸM-PRO" w:hint="eastAsia"/>
          <w:b/>
          <w:spacing w:val="10"/>
          <w:sz w:val="28"/>
          <w:szCs w:val="28"/>
        </w:rPr>
        <w:t>事業支援</w:t>
      </w:r>
      <w:r w:rsidRPr="00A4585E">
        <w:rPr>
          <w:rFonts w:ascii="BIZ UD明朝 Medium" w:eastAsia="BIZ UD明朝 Medium" w:hAnsi="BIZ UD明朝 Medium" w:cs="HG丸ｺﾞｼｯｸM-PRO"/>
          <w:b/>
          <w:spacing w:val="2"/>
          <w:sz w:val="28"/>
          <w:szCs w:val="28"/>
        </w:rPr>
        <w:t>）</w:t>
      </w:r>
    </w:p>
    <w:p w14:paraId="0CA59F9E" w14:textId="77777777" w:rsidR="00571A77" w:rsidRPr="00A4585E" w:rsidRDefault="00AA5A3C">
      <w:pPr>
        <w:rPr>
          <w:rFonts w:ascii="BIZ UD明朝 Medium" w:eastAsia="BIZ UD明朝 Medium" w:hAnsi="BIZ UD明朝 Medium" w:cs="HG丸ｺﾞｼｯｸM-PRO"/>
          <w:sz w:val="22"/>
          <w:szCs w:val="22"/>
        </w:rPr>
      </w:pPr>
      <w:r w:rsidRPr="00A4585E">
        <w:rPr>
          <w:rFonts w:ascii="BIZ UD明朝 Medium" w:eastAsia="BIZ UD明朝 Medium" w:hAnsi="BIZ UD明朝 Medium" w:cs="HG丸ｺﾞｼｯｸM-PRO"/>
          <w:sz w:val="22"/>
          <w:szCs w:val="22"/>
        </w:rPr>
        <w:t>各業務処理の詳細については、必要に応じて書面等で提示す</w:t>
      </w:r>
      <w:r w:rsidRPr="00A4585E">
        <w:rPr>
          <w:rFonts w:ascii="BIZ UD明朝 Medium" w:eastAsia="BIZ UD明朝 Medium" w:hAnsi="BIZ UD明朝 Medium" w:cs="HG丸ｺﾞｼｯｸM-PRO" w:hint="eastAsia"/>
          <w:sz w:val="22"/>
          <w:szCs w:val="22"/>
        </w:rPr>
        <w:t>る。</w:t>
      </w:r>
    </w:p>
    <w:p w14:paraId="48E91A6F" w14:textId="77777777" w:rsidR="00AA5A3C" w:rsidRPr="00A4585E" w:rsidRDefault="00AA5A3C" w:rsidP="00AA5A3C">
      <w:pPr>
        <w:spacing w:line="200" w:lineRule="exact"/>
        <w:rPr>
          <w:rFonts w:ascii="BIZ UD明朝 Medium" w:eastAsia="BIZ UD明朝 Medium" w:hAnsi="BIZ UD明朝 Medium" w:cs="HG丸ｺﾞｼｯｸM-PRO"/>
          <w:sz w:val="22"/>
          <w:szCs w:val="22"/>
        </w:rPr>
      </w:pPr>
    </w:p>
    <w:tbl>
      <w:tblPr>
        <w:tblW w:w="9493" w:type="dxa"/>
        <w:jc w:val="center"/>
        <w:tblLayout w:type="fixed"/>
        <w:tblCellMar>
          <w:top w:w="85" w:type="dxa"/>
          <w:left w:w="99" w:type="dxa"/>
          <w:bottom w:w="85" w:type="dxa"/>
          <w:right w:w="99" w:type="dxa"/>
        </w:tblCellMar>
        <w:tblLook w:val="0000" w:firstRow="0" w:lastRow="0" w:firstColumn="0" w:lastColumn="0" w:noHBand="0" w:noVBand="0"/>
      </w:tblPr>
      <w:tblGrid>
        <w:gridCol w:w="2547"/>
        <w:gridCol w:w="6946"/>
      </w:tblGrid>
      <w:tr w:rsidR="000F137A" w:rsidRPr="00A4585E" w14:paraId="58D2756D" w14:textId="77777777" w:rsidTr="003F02B3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7EA58" w14:textId="77777777" w:rsidR="003F02B3" w:rsidRPr="00A4585E" w:rsidRDefault="003F02B3" w:rsidP="005F0438">
            <w:pPr>
              <w:jc w:val="center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pacing w:val="63"/>
                <w:sz w:val="22"/>
                <w:szCs w:val="22"/>
              </w:rPr>
              <w:t>業務項</w:t>
            </w: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目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5F987" w14:textId="77777777" w:rsidR="003F02B3" w:rsidRPr="00A4585E" w:rsidRDefault="003F02B3" w:rsidP="005F0438">
            <w:pPr>
              <w:jc w:val="center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pacing w:val="82"/>
                <w:kern w:val="0"/>
                <w:sz w:val="22"/>
                <w:szCs w:val="22"/>
                <w:fitText w:val="1760" w:id="-1738372608"/>
              </w:rPr>
              <w:t>業務の概</w:t>
            </w:r>
            <w:r w:rsidRPr="00A4585E">
              <w:rPr>
                <w:rFonts w:ascii="BIZ UD明朝 Medium" w:eastAsia="BIZ UD明朝 Medium" w:hAnsi="BIZ UD明朝 Medium" w:cs="HG丸ｺﾞｼｯｸM-PRO"/>
                <w:b/>
                <w:spacing w:val="2"/>
                <w:kern w:val="0"/>
                <w:sz w:val="22"/>
                <w:szCs w:val="22"/>
                <w:fitText w:val="1760" w:id="-1738372608"/>
              </w:rPr>
              <w:t>要</w:t>
            </w:r>
          </w:p>
        </w:tc>
      </w:tr>
      <w:tr w:rsidR="000F137A" w:rsidRPr="00A4585E" w14:paraId="256B2279" w14:textId="77777777" w:rsidTr="003F02B3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FB815" w14:textId="77777777" w:rsidR="003F02B3" w:rsidRPr="00A4585E" w:rsidRDefault="003F02B3" w:rsidP="003F02B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１</w:t>
            </w:r>
          </w:p>
          <w:p w14:paraId="3375BD2B" w14:textId="77777777" w:rsidR="003F02B3" w:rsidRPr="00A4585E" w:rsidRDefault="003F02B3" w:rsidP="003F02B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担当者会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6F5A9" w14:textId="77777777" w:rsidR="003F02B3" w:rsidRPr="00A4585E" w:rsidRDefault="003F02B3" w:rsidP="003F02B3">
            <w:pPr>
              <w:ind w:leftChars="50" w:left="105" w:firstLineChars="100" w:firstLine="220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全館から代表者が参加する各種担当者会への出席</w:t>
            </w:r>
          </w:p>
        </w:tc>
      </w:tr>
      <w:tr w:rsidR="000F137A" w:rsidRPr="00A4585E" w14:paraId="30626F67" w14:textId="77777777" w:rsidTr="003F02B3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639C7" w14:textId="77777777" w:rsidR="00571A77" w:rsidRPr="00A4585E" w:rsidRDefault="00A678EA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２</w:t>
            </w:r>
          </w:p>
          <w:p w14:paraId="61B33526" w14:textId="77777777" w:rsidR="00571A77" w:rsidRPr="00A4585E" w:rsidRDefault="00571A77" w:rsidP="00A52681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「板橋区子ども読書活動推進計画</w:t>
            </w:r>
            <w:r w:rsidR="00E32924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2030</w:t>
            </w: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」の推進支援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AD2F0" w14:textId="77777777" w:rsidR="00571A77" w:rsidRPr="00A4585E" w:rsidRDefault="00571A77" w:rsidP="003F02B3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「板橋区子</w:t>
            </w:r>
            <w:r w:rsidR="00A92884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ども読書活動推進計画</w:t>
            </w:r>
            <w:r w:rsidR="00E32924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２０３０</w:t>
            </w:r>
            <w:r w:rsidR="00A92884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」</w:t>
            </w:r>
            <w:r w:rsidR="003975A4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に掲げる</w:t>
            </w:r>
            <w:r w:rsidR="00A92884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事業について、事業支援すること</w:t>
            </w:r>
          </w:p>
          <w:p w14:paraId="414B1CC0" w14:textId="77777777" w:rsidR="00620B1E" w:rsidRPr="00A4585E" w:rsidRDefault="00620B1E" w:rsidP="00620B1E">
            <w:pPr>
              <w:jc w:val="left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　①読書の習慣化をめざす取組</w:t>
            </w:r>
          </w:p>
          <w:p w14:paraId="799ACA3D" w14:textId="77777777" w:rsidR="00620B1E" w:rsidRPr="00A4585E" w:rsidRDefault="00620B1E" w:rsidP="00620B1E">
            <w:pPr>
              <w:jc w:val="left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　②</w:t>
            </w:r>
            <w:r w:rsidR="00C8517F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子どもと本をつなぐための取組</w:t>
            </w:r>
          </w:p>
          <w:p w14:paraId="424D73DB" w14:textId="77777777" w:rsidR="00E32924" w:rsidRPr="00A4585E" w:rsidRDefault="00C8517F" w:rsidP="00F2564F">
            <w:pPr>
              <w:jc w:val="left"/>
              <w:rPr>
                <w:rFonts w:ascii="BIZ UD明朝 Medium" w:eastAsia="BIZ UD明朝 Medium" w:hAnsi="BIZ UD明朝 Medium" w:cs="HG丸ｺﾞｼｯｸM-PRO"/>
                <w:color w:val="FF0000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　③多様な子どもたちに適応した読書に関する取組</w:t>
            </w:r>
          </w:p>
        </w:tc>
      </w:tr>
      <w:tr w:rsidR="00980655" w:rsidRPr="00A4585E" w14:paraId="01DE04DA" w14:textId="77777777" w:rsidTr="0098065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889E6" w14:textId="77777777" w:rsidR="00980655" w:rsidRPr="00A4585E" w:rsidRDefault="00980655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3</w:t>
            </w:r>
          </w:p>
          <w:p w14:paraId="1EAF2156" w14:textId="77777777" w:rsidR="00980655" w:rsidRPr="00A4585E" w:rsidRDefault="00980655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子ども司書に関する事業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9F7B" w14:textId="77777777" w:rsidR="00250FAD" w:rsidRPr="00A4585E" w:rsidRDefault="00250FAD" w:rsidP="00250FAD">
            <w:pPr>
              <w:jc w:val="left"/>
              <w:rPr>
                <w:rFonts w:ascii="BIZ UD明朝 Medium" w:eastAsia="BIZ UD明朝 Medium" w:hAnsi="BIZ UD明朝 Medium" w:cs="HG丸ｺﾞｼｯｸM-PRO"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 xml:space="preserve">　①　子ども司書認定者</w:t>
            </w:r>
            <w:r w:rsidR="00BB415C"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が行う書架整理等の受付</w:t>
            </w:r>
          </w:p>
          <w:p w14:paraId="43591736" w14:textId="77777777" w:rsidR="00250FAD" w:rsidRPr="00A4585E" w:rsidRDefault="00250FAD" w:rsidP="00250FAD">
            <w:pPr>
              <w:jc w:val="left"/>
              <w:rPr>
                <w:rFonts w:ascii="BIZ UD明朝 Medium" w:eastAsia="BIZ UD明朝 Medium" w:hAnsi="BIZ UD明朝 Medium" w:cs="HG丸ｺﾞｼｯｸM-PRO"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 xml:space="preserve">　②　子ども司書関連ワークショップや会議等の準備・運営</w:t>
            </w:r>
          </w:p>
          <w:p w14:paraId="4BDC512D" w14:textId="7ECB70E9" w:rsidR="00250FAD" w:rsidRPr="00A4585E" w:rsidRDefault="00250FAD" w:rsidP="00250FAD">
            <w:pPr>
              <w:ind w:firstLineChars="300" w:firstLine="660"/>
              <w:jc w:val="left"/>
              <w:rPr>
                <w:rFonts w:ascii="BIZ UD明朝 Medium" w:eastAsia="BIZ UD明朝 Medium" w:hAnsi="BIZ UD明朝 Medium" w:cs="HG丸ｺﾞｼｯｸM-PRO"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（年</w:t>
            </w:r>
            <w:r w:rsidR="0075031B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５</w:t>
            </w: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回程度）</w:t>
            </w:r>
          </w:p>
          <w:p w14:paraId="5E230E07" w14:textId="77777777" w:rsidR="00E32924" w:rsidRPr="00A4585E" w:rsidRDefault="00250FAD" w:rsidP="00BB415C">
            <w:pPr>
              <w:jc w:val="left"/>
              <w:rPr>
                <w:rFonts w:ascii="BIZ UD明朝 Medium" w:eastAsia="BIZ UD明朝 Medium" w:hAnsi="BIZ UD明朝 Medium" w:cs="HG丸ｺﾞｼｯｸM-PRO"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 xml:space="preserve">　③　子ども司書講座の準備・運営（年５回）</w:t>
            </w:r>
          </w:p>
        </w:tc>
      </w:tr>
      <w:tr w:rsidR="000F137A" w:rsidRPr="00A4585E" w14:paraId="54CC51B3" w14:textId="77777777" w:rsidTr="003F02B3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CDEA9" w14:textId="77777777" w:rsidR="00571A77" w:rsidRPr="00A4585E" w:rsidRDefault="00C14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b/>
                <w:sz w:val="22"/>
                <w:szCs w:val="22"/>
              </w:rPr>
              <w:t>４</w:t>
            </w:r>
          </w:p>
          <w:p w14:paraId="14A6CD78" w14:textId="77777777" w:rsidR="00571A77" w:rsidRPr="00A4585E" w:rsidRDefault="00571A77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ブックスタート事業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5376E" w14:textId="77777777" w:rsidR="00571A77" w:rsidRPr="00A4585E" w:rsidRDefault="007C3747" w:rsidP="003F02B3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ブックスタート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配付</w:t>
            </w:r>
            <w:r w:rsidR="00F57556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用</w:t>
            </w:r>
            <w:r w:rsidR="00571A77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絵本</w:t>
            </w:r>
            <w:r w:rsidR="003975A4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等</w:t>
            </w:r>
            <w:r w:rsidR="00571A77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の</w:t>
            </w:r>
            <w:r w:rsidR="003975A4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準備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、窓口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配付</w:t>
            </w:r>
          </w:p>
        </w:tc>
      </w:tr>
      <w:tr w:rsidR="000F137A" w:rsidRPr="00A4585E" w14:paraId="46FA71BE" w14:textId="77777777" w:rsidTr="003F02B3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71898" w14:textId="77777777" w:rsidR="00571A77" w:rsidRPr="00A4585E" w:rsidRDefault="00C14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b/>
                <w:sz w:val="22"/>
                <w:szCs w:val="22"/>
              </w:rPr>
              <w:t>５</w:t>
            </w:r>
          </w:p>
          <w:p w14:paraId="37274D85" w14:textId="77777777" w:rsidR="00571A77" w:rsidRPr="00A4585E" w:rsidRDefault="00571A77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おはなし会事業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5BA09" w14:textId="6F57FBAE" w:rsidR="00571A77" w:rsidRPr="00A4585E" w:rsidRDefault="00571A77" w:rsidP="003F02B3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おはなし会（週</w:t>
            </w:r>
            <w:r w:rsidR="0075031B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１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回）、</w:t>
            </w:r>
            <w:r w:rsidR="003F02B3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かるがも</w:t>
            </w:r>
            <w:r w:rsidR="00146D24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おはなし会（月２回）、</w:t>
            </w:r>
            <w:r w:rsidR="00195F06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外国語おはなし会（月</w:t>
            </w:r>
            <w:r w:rsidR="0075031B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２</w:t>
            </w:r>
            <w:r w:rsidR="00195F06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回</w:t>
            </w:r>
            <w:r w:rsidR="002B777C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）、</w:t>
            </w:r>
            <w:r w:rsidR="00250FAD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大きなおはなし会（</w:t>
            </w:r>
            <w:r w:rsidR="002B777C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年４回程度</w:t>
            </w:r>
            <w:r w:rsidR="00250FAD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）、</w:t>
            </w:r>
            <w:r w:rsidR="007C3747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「ボローニャ・ブックフェアinいたばし」に関連する</w:t>
            </w:r>
            <w:r w:rsidR="00250FAD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おはなし会（</w:t>
            </w:r>
            <w:r w:rsidR="00325CF6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期間内開催</w:t>
            </w:r>
            <w:r w:rsidR="00250FAD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）、</w:t>
            </w:r>
            <w:r w:rsidR="00146D24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その他おはなし会に準ずる事業の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準備・運営</w:t>
            </w:r>
          </w:p>
          <w:p w14:paraId="174ED97E" w14:textId="77777777" w:rsidR="00250FAD" w:rsidRPr="00A4585E" w:rsidRDefault="00250FAD" w:rsidP="003F02B3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※運営には当日司会と安全管理を含む</w:t>
            </w:r>
          </w:p>
        </w:tc>
      </w:tr>
      <w:tr w:rsidR="000F137A" w:rsidRPr="00A4585E" w14:paraId="5258EDD9" w14:textId="77777777" w:rsidTr="003F02B3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A5DFE" w14:textId="77777777" w:rsidR="00571A77" w:rsidRPr="00A4585E" w:rsidRDefault="00C14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b/>
                <w:sz w:val="22"/>
                <w:szCs w:val="22"/>
              </w:rPr>
              <w:t>６</w:t>
            </w:r>
          </w:p>
          <w:p w14:paraId="0A249632" w14:textId="77777777" w:rsidR="00571A77" w:rsidRPr="00A4585E" w:rsidRDefault="00571A77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ミニ映画会事業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2A321" w14:textId="77777777" w:rsidR="00571A77" w:rsidRPr="00A4585E" w:rsidRDefault="00571A77" w:rsidP="003F02B3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ミ</w:t>
            </w:r>
            <w:r w:rsidR="00B81D1A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ニ映画会（週１回程度）</w:t>
            </w:r>
            <w:r w:rsidR="008A6064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、</w:t>
            </w:r>
            <w:r w:rsidR="00B81D1A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おはなしの部屋で</w:t>
            </w:r>
            <w:r w:rsidR="003975A4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実施する</w:t>
            </w:r>
            <w:r w:rsidR="003F02B3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主に子ども向け</w:t>
            </w:r>
            <w:r w:rsidR="00B81D1A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映画会の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準備・運営</w:t>
            </w:r>
          </w:p>
        </w:tc>
      </w:tr>
      <w:tr w:rsidR="000F137A" w:rsidRPr="00A4585E" w14:paraId="7A8B5611" w14:textId="77777777" w:rsidTr="0098065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974E6" w14:textId="77777777" w:rsidR="00571A77" w:rsidRPr="00A4585E" w:rsidRDefault="00C14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b/>
                <w:sz w:val="22"/>
                <w:szCs w:val="22"/>
              </w:rPr>
              <w:t>７</w:t>
            </w:r>
          </w:p>
          <w:p w14:paraId="57F677F1" w14:textId="77777777" w:rsidR="00571A77" w:rsidRPr="00A4585E" w:rsidRDefault="003F02B3" w:rsidP="003F02B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その他</w:t>
            </w:r>
            <w:r w:rsidR="00571A77"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子ども向け事業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30F8" w14:textId="77777777" w:rsidR="00250FAD" w:rsidRPr="00A4585E" w:rsidRDefault="00250FAD" w:rsidP="00250FAD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①　小学生</w:t>
            </w:r>
            <w:r w:rsidR="00223691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向け</w:t>
            </w: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絵本づくりワークショップ</w:t>
            </w:r>
            <w:r w:rsidR="002B777C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の準備・運営</w:t>
            </w: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（年３回）</w:t>
            </w:r>
          </w:p>
          <w:p w14:paraId="0FB75A76" w14:textId="77777777" w:rsidR="00325CF6" w:rsidRPr="00A4585E" w:rsidRDefault="00250FAD" w:rsidP="00250FAD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②　中学生</w:t>
            </w:r>
            <w:r w:rsidR="00223691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向け</w:t>
            </w: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絵本づくり</w:t>
            </w:r>
            <w:r w:rsidR="008B2A9C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ワークショップ</w:t>
            </w: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の準備・運営</w:t>
            </w:r>
            <w:r w:rsidR="00325CF6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補助</w:t>
            </w:r>
          </w:p>
          <w:p w14:paraId="08161578" w14:textId="77777777" w:rsidR="00250FAD" w:rsidRPr="00A4585E" w:rsidRDefault="002B777C" w:rsidP="00325CF6">
            <w:pPr>
              <w:ind w:firstLineChars="300" w:firstLine="66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（年４回）</w:t>
            </w:r>
          </w:p>
          <w:p w14:paraId="524263B3" w14:textId="77777777" w:rsidR="00250FAD" w:rsidRPr="00A4585E" w:rsidRDefault="00250FAD" w:rsidP="00250FAD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③　１日図書館員事業の準備・運営</w:t>
            </w:r>
            <w:r w:rsidR="00C65F0C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（年２</w:t>
            </w:r>
            <w:r w:rsidR="00755F3C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回）</w:t>
            </w:r>
          </w:p>
          <w:p w14:paraId="57F7B254" w14:textId="77777777" w:rsidR="00325CF6" w:rsidRPr="00A4585E" w:rsidRDefault="00A57B46" w:rsidP="00250FAD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④　調べる学習コンクール相談会</w:t>
            </w:r>
            <w:r w:rsidR="00325CF6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の</w:t>
            </w:r>
            <w:r w:rsidR="00347C08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準備・運営</w:t>
            </w:r>
          </w:p>
          <w:p w14:paraId="5481145C" w14:textId="77777777" w:rsidR="00A57B46" w:rsidRPr="00A4585E" w:rsidRDefault="00A57B46" w:rsidP="00325CF6">
            <w:pPr>
              <w:ind w:firstLineChars="300" w:firstLine="66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（年</w:t>
            </w:r>
            <w:r w:rsidR="000E3415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４</w:t>
            </w: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回</w:t>
            </w:r>
            <w:r w:rsidR="000E3415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、当日従事者４名</w:t>
            </w: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）</w:t>
            </w:r>
          </w:p>
          <w:p w14:paraId="76F6F113" w14:textId="77777777" w:rsidR="00E32924" w:rsidRPr="00A4585E" w:rsidRDefault="00A57B46" w:rsidP="002B777C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⑤</w:t>
            </w:r>
            <w:r w:rsidR="00755F3C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="002B777C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その他</w:t>
            </w:r>
            <w:r w:rsidR="00755F3C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子ども向け事業（年５回程度）の準備・運営</w:t>
            </w:r>
            <w:r w:rsidR="00325CF6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補助</w:t>
            </w:r>
          </w:p>
        </w:tc>
      </w:tr>
      <w:tr w:rsidR="000F137A" w:rsidRPr="00A4585E" w14:paraId="4A94461E" w14:textId="77777777" w:rsidTr="003F02B3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1C73B" w14:textId="77777777" w:rsidR="00571A77" w:rsidRPr="00A4585E" w:rsidRDefault="00C14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b/>
                <w:sz w:val="22"/>
                <w:szCs w:val="22"/>
              </w:rPr>
              <w:t>８</w:t>
            </w:r>
          </w:p>
          <w:p w14:paraId="7DF5026A" w14:textId="77777777" w:rsidR="00571A77" w:rsidRPr="00A4585E" w:rsidRDefault="00571A77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展示</w:t>
            </w:r>
            <w:r w:rsidR="00022735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事業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907F" w14:textId="77777777" w:rsidR="00022735" w:rsidRPr="00A4585E" w:rsidRDefault="00022735" w:rsidP="00022735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（１）一般展示</w:t>
            </w:r>
          </w:p>
          <w:p w14:paraId="023638E0" w14:textId="77777777" w:rsidR="00022735" w:rsidRPr="00A4585E" w:rsidRDefault="00571A77" w:rsidP="00022735">
            <w:pPr>
              <w:pStyle w:val="ad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甲が企画する展示の運営</w:t>
            </w:r>
            <w:r w:rsidR="00526AA6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（</w:t>
            </w:r>
            <w:r w:rsidR="009A44EC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月</w:t>
            </w:r>
            <w:r w:rsidR="009A44EC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1回以上</w:t>
            </w:r>
            <w:r w:rsidR="00526AA6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）</w:t>
            </w:r>
          </w:p>
          <w:p w14:paraId="75308997" w14:textId="77777777" w:rsidR="00022735" w:rsidRPr="00A4585E" w:rsidRDefault="00571A77" w:rsidP="00022735">
            <w:pPr>
              <w:pStyle w:val="ad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展示資料収集、読書啓発用展示物等の作成</w:t>
            </w:r>
          </w:p>
          <w:p w14:paraId="621B6A1B" w14:textId="77777777" w:rsidR="00022735" w:rsidRPr="00A4585E" w:rsidRDefault="00146D24" w:rsidP="00022735">
            <w:pPr>
              <w:pStyle w:val="ad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甲が企画する</w:t>
            </w:r>
            <w:r w:rsidR="00571A77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報道や</w:t>
            </w:r>
            <w:r w:rsidR="003975A4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社会情勢</w:t>
            </w:r>
            <w:r w:rsidR="00571A77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に合わせたミニ展示や特別展示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の運営</w:t>
            </w:r>
            <w:r w:rsidR="00571A77"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（随時）</w:t>
            </w:r>
          </w:p>
          <w:p w14:paraId="50C26F24" w14:textId="77777777" w:rsidR="00341C8C" w:rsidRPr="00A4585E" w:rsidRDefault="009951BD" w:rsidP="00022735">
            <w:pPr>
              <w:pStyle w:val="ad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展示</w:t>
            </w:r>
            <w:r w:rsidR="00341C8C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ツールに関する支援</w:t>
            </w:r>
          </w:p>
          <w:p w14:paraId="4E2E900B" w14:textId="77777777" w:rsidR="00022735" w:rsidRPr="00A4585E" w:rsidRDefault="00022735" w:rsidP="00022735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（２）企画展示・事業</w:t>
            </w:r>
          </w:p>
          <w:p w14:paraId="6B58D946" w14:textId="77777777" w:rsidR="00022735" w:rsidRPr="00A4585E" w:rsidRDefault="00022735" w:rsidP="00022735">
            <w:pPr>
              <w:pStyle w:val="ad"/>
              <w:ind w:leftChars="125" w:left="263"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教育科学館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や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公文書館、郷土資料館等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、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各機関と連携して、時節にふさわしい資料などを集めた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甲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が企画する展示及び読書啓発事業の運営・実施</w:t>
            </w:r>
            <w:r w:rsidR="00651C91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・支援</w:t>
            </w:r>
          </w:p>
        </w:tc>
      </w:tr>
      <w:tr w:rsidR="000F137A" w:rsidRPr="00A4585E" w14:paraId="32FE7456" w14:textId="77777777" w:rsidTr="003F02B3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2D81F" w14:textId="77777777" w:rsidR="00571A77" w:rsidRPr="00A4585E" w:rsidRDefault="00C14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b/>
                <w:sz w:val="22"/>
                <w:szCs w:val="22"/>
              </w:rPr>
              <w:t>９</w:t>
            </w:r>
          </w:p>
          <w:p w14:paraId="4639F454" w14:textId="77777777" w:rsidR="00571A77" w:rsidRPr="00A4585E" w:rsidRDefault="00022735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一般向け映画</w:t>
            </w:r>
            <w:r w:rsidR="005D2EDF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上映</w:t>
            </w:r>
            <w:r w:rsidR="00571A77"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会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F16E7" w14:textId="77777777" w:rsidR="00571A77" w:rsidRPr="00A4585E" w:rsidRDefault="00571A77" w:rsidP="00022735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 w:cs="Segoe UI Symbol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図書館ホールにおいて、</w:t>
            </w:r>
            <w:r w:rsidR="00EB5EDB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甲が企画する</w:t>
            </w:r>
            <w:r w:rsidR="005D2EDF" w:rsidRPr="00A4585E">
              <w:rPr>
                <w:rFonts w:ascii="BIZ UD明朝 Medium" w:eastAsia="BIZ UD明朝 Medium" w:hAnsi="BIZ UD明朝 Medium" w:cs="Segoe UI Symbol" w:hint="eastAsia"/>
                <w:sz w:val="22"/>
                <w:szCs w:val="22"/>
              </w:rPr>
              <w:t>各種「上映会」</w:t>
            </w:r>
            <w:r w:rsidR="00741F9C" w:rsidRPr="00A4585E">
              <w:rPr>
                <w:rFonts w:ascii="BIZ UD明朝 Medium" w:eastAsia="BIZ UD明朝 Medium" w:hAnsi="BIZ UD明朝 Medium" w:cs="Segoe UI Symbol"/>
                <w:sz w:val="22"/>
                <w:szCs w:val="22"/>
              </w:rPr>
              <w:t>の運営・実施</w:t>
            </w:r>
          </w:p>
        </w:tc>
      </w:tr>
      <w:tr w:rsidR="000F137A" w:rsidRPr="00A4585E" w14:paraId="07CCD989" w14:textId="77777777" w:rsidTr="000227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1C79B" w14:textId="77777777" w:rsidR="00571A77" w:rsidRPr="00A4585E" w:rsidRDefault="00C14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b/>
                <w:sz w:val="22"/>
                <w:szCs w:val="22"/>
              </w:rPr>
              <w:lastRenderedPageBreak/>
              <w:t>１０</w:t>
            </w:r>
          </w:p>
          <w:p w14:paraId="33136046" w14:textId="77777777" w:rsidR="00571A77" w:rsidRPr="00A4585E" w:rsidRDefault="00571A77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学校連携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248A" w14:textId="77777777" w:rsidR="00022735" w:rsidRPr="00A4585E" w:rsidRDefault="00371A3D" w:rsidP="00022735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（１）体験学習の補助</w:t>
            </w:r>
          </w:p>
          <w:p w14:paraId="6EC38411" w14:textId="77777777" w:rsidR="00022735" w:rsidRPr="00A4585E" w:rsidRDefault="00B86E34" w:rsidP="00022735">
            <w:pPr>
              <w:ind w:leftChars="125" w:left="263" w:firstLineChars="100" w:firstLine="220"/>
              <w:jc w:val="left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区内小・中学生の体験学習への</w:t>
            </w:r>
            <w:r w:rsidR="00371A3D"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補助</w:t>
            </w:r>
            <w:r w:rsidR="00B60A79"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（職場体験３日×１０回程度）</w:t>
            </w:r>
          </w:p>
          <w:p w14:paraId="5DAE7A62" w14:textId="77777777" w:rsidR="00022735" w:rsidRPr="00A4585E" w:rsidRDefault="00022735" w:rsidP="00022735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（２）団体貸出</w:t>
            </w:r>
            <w:r w:rsidR="00E44D1D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（年１５回程度）</w:t>
            </w:r>
          </w:p>
          <w:p w14:paraId="0999E556" w14:textId="77777777" w:rsidR="00022735" w:rsidRPr="00A4585E" w:rsidRDefault="00571A77" w:rsidP="00022735">
            <w:pPr>
              <w:pStyle w:val="ad"/>
              <w:numPr>
                <w:ilvl w:val="0"/>
                <w:numId w:val="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学校からの要望に合わせた貸出資料の選定</w:t>
            </w:r>
          </w:p>
          <w:p w14:paraId="6FFFBEA6" w14:textId="77777777" w:rsidR="00571A77" w:rsidRPr="00A4585E" w:rsidRDefault="00571A77" w:rsidP="00022735">
            <w:pPr>
              <w:pStyle w:val="ad"/>
              <w:numPr>
                <w:ilvl w:val="0"/>
                <w:numId w:val="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貸出資料リストの作成、貸出処理</w:t>
            </w:r>
          </w:p>
          <w:p w14:paraId="4141DF2A" w14:textId="77777777" w:rsidR="00A57B46" w:rsidRPr="00A4585E" w:rsidRDefault="006301C9" w:rsidP="00A57B46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（３）調べる学習コンクールに関する支援</w:t>
            </w:r>
          </w:p>
          <w:p w14:paraId="171B27A6" w14:textId="77777777" w:rsidR="00A57B46" w:rsidRPr="00A4585E" w:rsidRDefault="00E44D1D" w:rsidP="00E44D1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準備</w:t>
            </w:r>
            <w:r w:rsidR="000E3415"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（レプリカの作成を含む）</w:t>
            </w:r>
            <w:r w:rsidRPr="00A4585E">
              <w:rPr>
                <w:rFonts w:ascii="BIZ UD明朝 Medium" w:eastAsia="BIZ UD明朝 Medium" w:hAnsi="BIZ UD明朝 Medium" w:hint="eastAsia"/>
                <w:sz w:val="22"/>
                <w:szCs w:val="22"/>
              </w:rPr>
              <w:t>及び審査会運営（３回）等</w:t>
            </w:r>
          </w:p>
        </w:tc>
      </w:tr>
      <w:tr w:rsidR="000F137A" w:rsidRPr="00A4585E" w14:paraId="5C8EC1C2" w14:textId="77777777" w:rsidTr="00A63B1D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20228" w14:textId="77777777" w:rsidR="00022735" w:rsidRPr="00A4585E" w:rsidRDefault="00980655" w:rsidP="00022735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</w:t>
            </w:r>
            <w:r w:rsidR="00C14BA3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</w:t>
            </w:r>
          </w:p>
          <w:p w14:paraId="25D9AAE0" w14:textId="77777777" w:rsidR="00022735" w:rsidRPr="00A4585E" w:rsidRDefault="00022735" w:rsidP="00022735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図書館サポーター事業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D0DE5" w14:textId="77777777" w:rsidR="00022735" w:rsidRPr="00A4585E" w:rsidRDefault="00022735" w:rsidP="009951BD">
            <w:pPr>
              <w:pStyle w:val="ad"/>
              <w:numPr>
                <w:ilvl w:val="0"/>
                <w:numId w:val="20"/>
              </w:numPr>
              <w:ind w:leftChars="0" w:left="681"/>
              <w:jc w:val="left"/>
              <w:rPr>
                <w:rFonts w:ascii="BIZ UD明朝 Medium" w:eastAsia="BIZ UD明朝 Medium" w:hAnsi="BIZ UD明朝 Medium" w:cs="Segoe UI Symbol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館内運営活動(書架整理、本の修理)の支援</w:t>
            </w:r>
          </w:p>
          <w:p w14:paraId="1A8ADEB7" w14:textId="77777777" w:rsidR="009951BD" w:rsidRPr="00A4585E" w:rsidRDefault="00B33D98" w:rsidP="009951BD">
            <w:pPr>
              <w:pStyle w:val="ad"/>
              <w:numPr>
                <w:ilvl w:val="0"/>
                <w:numId w:val="20"/>
              </w:numPr>
              <w:ind w:leftChars="0" w:left="681"/>
              <w:jc w:val="left"/>
              <w:rPr>
                <w:rFonts w:ascii="BIZ UD明朝 Medium" w:eastAsia="BIZ UD明朝 Medium" w:hAnsi="BIZ UD明朝 Medium" w:cs="Segoe UI Symbol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Segoe UI Symbol" w:hint="eastAsia"/>
                <w:sz w:val="22"/>
                <w:szCs w:val="22"/>
              </w:rPr>
              <w:t>サポーター講座の支援</w:t>
            </w:r>
          </w:p>
        </w:tc>
      </w:tr>
      <w:tr w:rsidR="000F137A" w:rsidRPr="00A4585E" w14:paraId="4EA57AD6" w14:textId="77777777" w:rsidTr="00851EB9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C20EA" w14:textId="77777777" w:rsidR="00022735" w:rsidRPr="00A4585E" w:rsidRDefault="00980655" w:rsidP="00022735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</w:t>
            </w:r>
            <w:r w:rsidR="00C14BA3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２</w:t>
            </w:r>
          </w:p>
          <w:p w14:paraId="4577B15C" w14:textId="77777777" w:rsidR="00022735" w:rsidRPr="00A4585E" w:rsidRDefault="00022735" w:rsidP="00341C8C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「絵本のまち板橋」の推進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BF61C" w14:textId="77777777" w:rsidR="00341C8C" w:rsidRPr="00A4585E" w:rsidRDefault="00022735" w:rsidP="006112B9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 w:cs="HG丸ｺﾞｼｯｸM-PRO"/>
                <w:strike/>
                <w:color w:val="FF0000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「絵本のまち板橋」を推進する取組の運営・実施</w:t>
            </w:r>
          </w:p>
          <w:p w14:paraId="607D41EC" w14:textId="77777777" w:rsidR="00341C8C" w:rsidRPr="00A4585E" w:rsidRDefault="00755F3C" w:rsidP="00223691">
            <w:pPr>
              <w:tabs>
                <w:tab w:val="left" w:pos="175"/>
              </w:tabs>
              <w:ind w:leftChars="100" w:left="430" w:hangingChars="100" w:hanging="220"/>
              <w:jc w:val="left"/>
              <w:rPr>
                <w:rFonts w:ascii="BIZ UD明朝 Medium" w:eastAsia="BIZ UD明朝 Medium" w:hAnsi="BIZ UD明朝 Medium" w:cs="HG丸ｺﾞｼｯｸM-PRO"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①　</w:t>
            </w:r>
            <w:r w:rsidR="006E3A6D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「</w:t>
            </w:r>
            <w:r w:rsidR="00341C8C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絵本のまち板橋」の認知度向上に向けた</w:t>
            </w:r>
            <w:r w:rsidR="006301C9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周知</w:t>
            </w: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及びイベント準備</w:t>
            </w:r>
          </w:p>
          <w:p w14:paraId="4056EBF4" w14:textId="77777777" w:rsidR="000E3415" w:rsidRPr="00A4585E" w:rsidRDefault="000E3415" w:rsidP="00223691">
            <w:pPr>
              <w:tabs>
                <w:tab w:val="left" w:pos="175"/>
              </w:tabs>
              <w:ind w:leftChars="100" w:left="430" w:hangingChars="100" w:hanging="220"/>
              <w:jc w:val="left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②　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甲が企画する展示の運営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（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月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1回以上）</w:t>
            </w:r>
          </w:p>
          <w:p w14:paraId="61A6B4B9" w14:textId="77777777" w:rsidR="00E32924" w:rsidRPr="00A4585E" w:rsidRDefault="000E3415" w:rsidP="00E32924">
            <w:pPr>
              <w:tabs>
                <w:tab w:val="left" w:pos="175"/>
              </w:tabs>
              <w:ind w:left="220"/>
              <w:jc w:val="left"/>
              <w:rPr>
                <w:rFonts w:ascii="BIZ UD明朝 Medium" w:eastAsia="BIZ UD明朝 Medium" w:hAnsi="BIZ UD明朝 Medium" w:cs="HG丸ｺﾞｼｯｸM-PRO"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③</w:t>
            </w:r>
            <w:r w:rsidR="00755F3C"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 xml:space="preserve">　ブックフェア展示用寄贈図書の装備</w:t>
            </w:r>
          </w:p>
          <w:p w14:paraId="5370092E" w14:textId="77777777" w:rsidR="00755F3C" w:rsidRPr="00A4585E" w:rsidRDefault="000E3415" w:rsidP="00E44D1D">
            <w:pPr>
              <w:tabs>
                <w:tab w:val="left" w:pos="175"/>
              </w:tabs>
              <w:ind w:left="220"/>
              <w:jc w:val="left"/>
              <w:rPr>
                <w:rFonts w:ascii="BIZ UD明朝 Medium" w:eastAsia="BIZ UD明朝 Medium" w:hAnsi="BIZ UD明朝 Medium" w:cs="HG丸ｺﾞｼｯｸM-PRO"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④</w:t>
            </w:r>
            <w:r w:rsidR="00E44D1D"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 xml:space="preserve">　サラボルサ児童図書館連携事業</w:t>
            </w:r>
            <w:r w:rsidR="007C3747"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に関する支援</w:t>
            </w:r>
          </w:p>
          <w:p w14:paraId="0C1CF9BD" w14:textId="77777777" w:rsidR="00E44D1D" w:rsidRPr="00A4585E" w:rsidRDefault="00E44D1D" w:rsidP="00E44D1D">
            <w:pPr>
              <w:tabs>
                <w:tab w:val="left" w:pos="175"/>
              </w:tabs>
              <w:ind w:left="220"/>
              <w:jc w:val="left"/>
              <w:rPr>
                <w:rFonts w:ascii="BIZ UD明朝 Medium" w:eastAsia="BIZ UD明朝 Medium" w:hAnsi="BIZ UD明朝 Medium" w:cs="HG丸ｺﾞｼｯｸM-PRO"/>
                <w:color w:val="FF0000"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 xml:space="preserve">　　ぬいぐるみおとまり会、わらべ歌収集プロジェクト他</w:t>
            </w:r>
          </w:p>
        </w:tc>
      </w:tr>
      <w:tr w:rsidR="00341C8C" w:rsidRPr="00A4585E" w14:paraId="5EC46095" w14:textId="77777777" w:rsidTr="00341C8C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63FE8" w14:textId="77777777" w:rsidR="00341C8C" w:rsidRPr="00A4585E" w:rsidRDefault="00341C8C" w:rsidP="00341C8C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１３</w:t>
            </w:r>
          </w:p>
          <w:p w14:paraId="16AE6ACB" w14:textId="77777777" w:rsidR="00341C8C" w:rsidRPr="00A4585E" w:rsidRDefault="00341C8C" w:rsidP="00341C8C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電子図書館の活用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3BA79" w14:textId="77777777" w:rsidR="00341C8C" w:rsidRPr="00A4585E" w:rsidRDefault="00341C8C" w:rsidP="00341C8C">
            <w:pPr>
              <w:ind w:firstLineChars="100" w:firstLine="220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電子図書館の利用促進・活用事業に関する支援</w:t>
            </w:r>
          </w:p>
          <w:p w14:paraId="0D558DCD" w14:textId="77777777" w:rsidR="00341C8C" w:rsidRPr="00A4585E" w:rsidRDefault="00341C8C" w:rsidP="00341C8C">
            <w:pPr>
              <w:pStyle w:val="ad"/>
              <w:numPr>
                <w:ilvl w:val="0"/>
                <w:numId w:val="11"/>
              </w:numPr>
              <w:ind w:leftChars="0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各種事業との連携</w:t>
            </w:r>
          </w:p>
          <w:p w14:paraId="262D9CC8" w14:textId="77777777" w:rsidR="00341C8C" w:rsidRPr="00A4585E" w:rsidRDefault="00341C8C" w:rsidP="00341C8C">
            <w:pPr>
              <w:pStyle w:val="ad"/>
              <w:numPr>
                <w:ilvl w:val="0"/>
                <w:numId w:val="11"/>
              </w:numPr>
              <w:ind w:leftChars="0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利用体験会の実施</w:t>
            </w:r>
          </w:p>
          <w:p w14:paraId="3EE47E0C" w14:textId="77777777" w:rsidR="00341C8C" w:rsidRPr="00A4585E" w:rsidRDefault="00341C8C" w:rsidP="00341C8C">
            <w:pPr>
              <w:pStyle w:val="ad"/>
              <w:numPr>
                <w:ilvl w:val="0"/>
                <w:numId w:val="11"/>
              </w:numPr>
              <w:ind w:leftChars="0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区オリジナル資料作成・公開支援</w:t>
            </w:r>
          </w:p>
        </w:tc>
      </w:tr>
      <w:tr w:rsidR="000F137A" w:rsidRPr="00A4585E" w14:paraId="59D9B149" w14:textId="77777777" w:rsidTr="008A0A4C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A263F" w14:textId="77777777" w:rsidR="00913566" w:rsidRPr="00A4585E" w:rsidRDefault="00980655" w:rsidP="00913566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</w:t>
            </w:r>
            <w:r w:rsidR="00341C8C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４</w:t>
            </w:r>
          </w:p>
          <w:p w14:paraId="365A0ADD" w14:textId="77777777" w:rsidR="00913566" w:rsidRPr="00A4585E" w:rsidRDefault="00913566" w:rsidP="00913566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ＹＡ世代に対する読書推進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FA12B" w14:textId="77777777" w:rsidR="00913566" w:rsidRPr="00A4585E" w:rsidRDefault="00913566" w:rsidP="00913566">
            <w:pPr>
              <w:pStyle w:val="ad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YA（ヤングアダルト）世代に対</w:t>
            </w:r>
            <w:r w:rsidR="006301C9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する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読書推進事業</w:t>
            </w:r>
            <w:r w:rsidR="006301C9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の支援</w:t>
            </w:r>
          </w:p>
          <w:p w14:paraId="6AB6C323" w14:textId="77777777" w:rsidR="00913566" w:rsidRPr="00A4585E" w:rsidRDefault="00913566" w:rsidP="00913566">
            <w:pPr>
              <w:pStyle w:val="ad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「ティーンズコーナー」のPR</w:t>
            </w:r>
          </w:p>
          <w:p w14:paraId="006911BA" w14:textId="77777777" w:rsidR="00E32924" w:rsidRPr="00A4585E" w:rsidRDefault="00341C8C" w:rsidP="004238A0">
            <w:pPr>
              <w:pStyle w:val="ad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魅力的なティーンズの居場所づくり</w:t>
            </w:r>
          </w:p>
        </w:tc>
      </w:tr>
      <w:tr w:rsidR="00B86E34" w:rsidRPr="00A4585E" w14:paraId="59E89BCF" w14:textId="77777777" w:rsidTr="00251589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31783" w14:textId="77777777" w:rsidR="00B86E34" w:rsidRPr="00A4585E" w:rsidRDefault="00B86E34" w:rsidP="00913566">
            <w:pPr>
              <w:rPr>
                <w:rFonts w:ascii="BIZ UD明朝 Medium" w:eastAsia="BIZ UD明朝 Medium" w:hAnsi="BIZ UD明朝 Medium" w:cs="HG丸ｺﾞｼｯｸM-PRO"/>
                <w:b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kern w:val="22"/>
                <w:sz w:val="22"/>
                <w:szCs w:val="22"/>
              </w:rPr>
              <w:t>１５</w:t>
            </w:r>
          </w:p>
          <w:p w14:paraId="4D59C439" w14:textId="77777777" w:rsidR="00B86E34" w:rsidRPr="00A4585E" w:rsidRDefault="00B86E34" w:rsidP="00913566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kern w:val="22"/>
                <w:sz w:val="22"/>
                <w:szCs w:val="22"/>
              </w:rPr>
              <w:t>中央図書館のPR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98B10" w14:textId="77777777" w:rsidR="00B86E34" w:rsidRPr="00A4585E" w:rsidRDefault="00B86E34" w:rsidP="00913566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 w:cs="HG丸ｺﾞｼｯｸM-PRO"/>
                <w:dstrike/>
                <w:kern w:val="22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kern w:val="22"/>
                <w:sz w:val="22"/>
                <w:szCs w:val="22"/>
              </w:rPr>
              <w:t>中央図書館のPR</w:t>
            </w:r>
          </w:p>
        </w:tc>
      </w:tr>
      <w:tr w:rsidR="000F137A" w:rsidRPr="00A4585E" w14:paraId="7245F387" w14:textId="77777777" w:rsidTr="00251589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E3A7A" w14:textId="77777777" w:rsidR="00913566" w:rsidRPr="00A4585E" w:rsidRDefault="00980655" w:rsidP="00913566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</w:t>
            </w:r>
            <w:r w:rsidR="00B86E34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６</w:t>
            </w:r>
          </w:p>
          <w:p w14:paraId="760631D5" w14:textId="77777777" w:rsidR="00913566" w:rsidRPr="00A4585E" w:rsidRDefault="00913566" w:rsidP="00913566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生涯学習の推進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2BE93" w14:textId="77777777" w:rsidR="00913566" w:rsidRPr="00A4585E" w:rsidRDefault="00913566" w:rsidP="00913566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 w:cs="Segoe UI Symbol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「板橋区コーナー/櫻井徳太郎コーナー」を</w:t>
            </w:r>
            <w:r w:rsidR="00E32924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活用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し、生涯学習の推進を行うこと</w:t>
            </w:r>
          </w:p>
        </w:tc>
      </w:tr>
      <w:tr w:rsidR="000F137A" w:rsidRPr="00A4585E" w14:paraId="7DC6E21C" w14:textId="77777777" w:rsidTr="003F068F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C71FD" w14:textId="77777777" w:rsidR="00913566" w:rsidRPr="00A4585E" w:rsidRDefault="00980655" w:rsidP="00913566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</w:t>
            </w:r>
            <w:r w:rsidR="00B86E34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７</w:t>
            </w:r>
          </w:p>
          <w:p w14:paraId="0CCDB8C7" w14:textId="77777777" w:rsidR="00913566" w:rsidRPr="00A4585E" w:rsidRDefault="00913566" w:rsidP="00913566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地域コミュニティ形成の支援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650CF" w14:textId="77777777" w:rsidR="00913566" w:rsidRPr="00A4585E" w:rsidRDefault="00913566" w:rsidP="00913566">
            <w:pPr>
              <w:ind w:leftChars="50" w:left="105" w:firstLineChars="100" w:firstLine="220"/>
              <w:jc w:val="left"/>
              <w:rPr>
                <w:rFonts w:ascii="BIZ UD明朝 Medium" w:eastAsia="BIZ UD明朝 Medium" w:hAnsi="BIZ UD明朝 Medium" w:cs="Segoe UI Symbol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区内施設やイベントの情報発信など、地域コミュニティの活性化や促進を行うこと</w:t>
            </w:r>
          </w:p>
        </w:tc>
      </w:tr>
      <w:tr w:rsidR="00E32924" w:rsidRPr="00A4585E" w14:paraId="7A6F84CF" w14:textId="77777777" w:rsidTr="00A4585E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D4AA6" w14:textId="77777777" w:rsidR="00E02293" w:rsidRPr="00A4585E" w:rsidRDefault="00E02293" w:rsidP="00E0229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１８</w:t>
            </w:r>
          </w:p>
          <w:p w14:paraId="3185B386" w14:textId="77777777" w:rsidR="00E32924" w:rsidRPr="00A4585E" w:rsidRDefault="00EC7DF5" w:rsidP="00E02293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多様な学びに関する</w:t>
            </w:r>
            <w:r w:rsidR="00E02293" w:rsidRPr="00A4585E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支援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4E0C3" w14:textId="77777777" w:rsidR="00E02293" w:rsidRPr="00A4585E" w:rsidRDefault="00E02293" w:rsidP="00A4585E">
            <w:pPr>
              <w:ind w:firstLineChars="100" w:firstLine="220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37724A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不登校児童生徒への支援に関する取組の支援・提案</w:t>
            </w:r>
          </w:p>
        </w:tc>
      </w:tr>
      <w:tr w:rsidR="000F137A" w:rsidRPr="00A4585E" w14:paraId="36C4C222" w14:textId="77777777" w:rsidTr="00326A5D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6EFAA" w14:textId="77777777" w:rsidR="00913566" w:rsidRPr="00A4585E" w:rsidRDefault="00E02293" w:rsidP="005F0438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hint="eastAsia"/>
                <w:b/>
                <w:sz w:val="22"/>
                <w:szCs w:val="22"/>
              </w:rPr>
              <w:t>１９</w:t>
            </w:r>
          </w:p>
          <w:p w14:paraId="736506F9" w14:textId="77777777" w:rsidR="00913566" w:rsidRPr="00A4585E" w:rsidRDefault="00913566" w:rsidP="005F0438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その他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983D5" w14:textId="77777777" w:rsidR="00913566" w:rsidRPr="00A4585E" w:rsidRDefault="00913566" w:rsidP="00913566">
            <w:pPr>
              <w:pStyle w:val="ad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甲が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中央図書館内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で実施する各種事業の会場設営や運営支援</w:t>
            </w:r>
          </w:p>
          <w:p w14:paraId="1ED34225" w14:textId="77777777" w:rsidR="00913566" w:rsidRPr="00A4585E" w:rsidRDefault="00913566" w:rsidP="00913566">
            <w:pPr>
              <w:pStyle w:val="ad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甲が中央図書館</w:t>
            </w:r>
            <w:r w:rsidR="00736418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利用者に対して</w:t>
            </w:r>
            <w:r w:rsidR="004F5927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年１回程度行うアンケート</w:t>
            </w:r>
            <w:r w:rsidR="00302C75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調査の</w:t>
            </w:r>
            <w:r w:rsidR="00736418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用紙</w:t>
            </w:r>
            <w:r w:rsidR="00326A5D"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配付・回収</w:t>
            </w:r>
          </w:p>
          <w:p w14:paraId="299D4F06" w14:textId="77777777" w:rsidR="00913566" w:rsidRPr="00A4585E" w:rsidRDefault="00913566" w:rsidP="00913566">
            <w:pPr>
              <w:pStyle w:val="ad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利用者の読書活動を豊かにするための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掲示、PR</w:t>
            </w: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など館内環境の整備</w:t>
            </w:r>
          </w:p>
          <w:p w14:paraId="12ED5AE5" w14:textId="77777777" w:rsidR="00913566" w:rsidRPr="00A4585E" w:rsidRDefault="00913566" w:rsidP="00913566">
            <w:pPr>
              <w:pStyle w:val="ad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A4585E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その他、読書啓発に関する事業の支援</w:t>
            </w:r>
            <w:r w:rsidRPr="00A4585E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・提案</w:t>
            </w:r>
          </w:p>
        </w:tc>
      </w:tr>
    </w:tbl>
    <w:p w14:paraId="35585C02" w14:textId="77777777" w:rsidR="00571A77" w:rsidRPr="00A4585E" w:rsidRDefault="00571A77">
      <w:pPr>
        <w:rPr>
          <w:rFonts w:ascii="BIZ UD明朝 Medium" w:eastAsia="BIZ UD明朝 Medium" w:hAnsi="BIZ UD明朝 Medium"/>
          <w:sz w:val="22"/>
          <w:szCs w:val="22"/>
        </w:rPr>
      </w:pPr>
    </w:p>
    <w:sectPr w:rsidR="00571A77" w:rsidRPr="00A4585E" w:rsidSect="00092E03">
      <w:footerReference w:type="default" r:id="rId8"/>
      <w:type w:val="continuous"/>
      <w:pgSz w:w="11906" w:h="16838" w:code="9"/>
      <w:pgMar w:top="567" w:right="1304" w:bottom="851" w:left="1304" w:header="737" w:footer="567" w:gutter="0"/>
      <w:pgNumType w:start="1"/>
      <w:cols w:space="720"/>
      <w:docGrid w:linePitch="292" w:charSpace="-40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047AC" w14:textId="77777777" w:rsidR="00965499" w:rsidRDefault="00965499">
      <w:r>
        <w:separator/>
      </w:r>
    </w:p>
  </w:endnote>
  <w:endnote w:type="continuationSeparator" w:id="0">
    <w:p w14:paraId="139742EA" w14:textId="77777777" w:rsidR="00965499" w:rsidRDefault="0096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游ゴシック"/>
    <w:charset w:val="80"/>
    <w:family w:val="roman"/>
    <w:pitch w:val="default"/>
    <w:sig w:usb0="E0000AFF" w:usb1="500078FF" w:usb2="00000021" w:usb3="00000000" w:csb0="600001BF" w:csb1="DFF70000"/>
  </w:font>
  <w:font w:name="DejaVu Sans">
    <w:charset w:val="01"/>
    <w:family w:val="auto"/>
    <w:pitch w:val="variable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276044"/>
      <w:docPartObj>
        <w:docPartGallery w:val="Page Numbers (Bottom of Page)"/>
        <w:docPartUnique/>
      </w:docPartObj>
    </w:sdtPr>
    <w:sdtEndPr>
      <w:rPr>
        <w:rFonts w:ascii="游ゴシック" w:eastAsia="游ゴシック" w:hAnsi="游ゴシック"/>
        <w:sz w:val="22"/>
        <w:szCs w:val="22"/>
      </w:rPr>
    </w:sdtEndPr>
    <w:sdtContent>
      <w:p w14:paraId="5D5F149B" w14:textId="77777777" w:rsidR="00AA5A3C" w:rsidRPr="00793F34" w:rsidRDefault="00AA5A3C">
        <w:pPr>
          <w:pStyle w:val="ab"/>
          <w:jc w:val="center"/>
          <w:rPr>
            <w:rFonts w:ascii="游ゴシック" w:eastAsia="游ゴシック" w:hAnsi="游ゴシック"/>
            <w:sz w:val="22"/>
            <w:szCs w:val="22"/>
          </w:rPr>
        </w:pPr>
        <w:r w:rsidRPr="00793F34">
          <w:rPr>
            <w:rFonts w:ascii="游ゴシック" w:eastAsia="游ゴシック" w:hAnsi="游ゴシック"/>
            <w:sz w:val="22"/>
            <w:szCs w:val="22"/>
          </w:rPr>
          <w:fldChar w:fldCharType="begin"/>
        </w:r>
        <w:r w:rsidRPr="00793F34">
          <w:rPr>
            <w:rFonts w:ascii="游ゴシック" w:eastAsia="游ゴシック" w:hAnsi="游ゴシック"/>
            <w:sz w:val="22"/>
            <w:szCs w:val="22"/>
          </w:rPr>
          <w:instrText>PAGE   \* MERGEFORMAT</w:instrText>
        </w:r>
        <w:r w:rsidRPr="00793F34">
          <w:rPr>
            <w:rFonts w:ascii="游ゴシック" w:eastAsia="游ゴシック" w:hAnsi="游ゴシック"/>
            <w:sz w:val="22"/>
            <w:szCs w:val="22"/>
          </w:rPr>
          <w:fldChar w:fldCharType="separate"/>
        </w:r>
        <w:r w:rsidR="00D60EE3" w:rsidRPr="00D60EE3">
          <w:rPr>
            <w:rFonts w:ascii="游ゴシック" w:eastAsia="游ゴシック" w:hAnsi="游ゴシック"/>
            <w:noProof/>
            <w:sz w:val="22"/>
            <w:szCs w:val="22"/>
            <w:lang w:val="ja-JP"/>
          </w:rPr>
          <w:t>2</w:t>
        </w:r>
        <w:r w:rsidRPr="00793F34">
          <w:rPr>
            <w:rFonts w:ascii="游ゴシック" w:eastAsia="游ゴシック" w:hAnsi="游ゴシック"/>
            <w:sz w:val="22"/>
            <w:szCs w:val="22"/>
          </w:rPr>
          <w:fldChar w:fldCharType="end"/>
        </w:r>
      </w:p>
    </w:sdtContent>
  </w:sdt>
  <w:p w14:paraId="23A66CE8" w14:textId="77777777" w:rsidR="00AA5A3C" w:rsidRDefault="00AA5A3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753F7" w14:textId="77777777" w:rsidR="00965499" w:rsidRDefault="00965499">
      <w:r>
        <w:separator/>
      </w:r>
    </w:p>
  </w:footnote>
  <w:footnote w:type="continuationSeparator" w:id="0">
    <w:p w14:paraId="5FF6A1FF" w14:textId="77777777" w:rsidR="00965499" w:rsidRDefault="00965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6F64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" w15:restartNumberingAfterBreak="0">
    <w:nsid w:val="04F443B8"/>
    <w:multiLevelType w:val="hybridMultilevel"/>
    <w:tmpl w:val="450A041E"/>
    <w:lvl w:ilvl="0" w:tplc="04090011">
      <w:start w:val="1"/>
      <w:numFmt w:val="decimalEnclosedCircle"/>
      <w:lvlText w:val="%1"/>
      <w:lvlJc w:val="left"/>
      <w:pPr>
        <w:ind w:left="750" w:hanging="420"/>
      </w:p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" w15:restartNumberingAfterBreak="0">
    <w:nsid w:val="0C530D8B"/>
    <w:multiLevelType w:val="hybridMultilevel"/>
    <w:tmpl w:val="71C4F75C"/>
    <w:lvl w:ilvl="0" w:tplc="04090011">
      <w:start w:val="1"/>
      <w:numFmt w:val="decimalEnclosedCircle"/>
      <w:lvlText w:val="%1"/>
      <w:lvlJc w:val="left"/>
      <w:pPr>
        <w:ind w:left="750" w:hanging="420"/>
      </w:p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3" w15:restartNumberingAfterBreak="0">
    <w:nsid w:val="0DB62AB8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4" w15:restartNumberingAfterBreak="0">
    <w:nsid w:val="0F491FFF"/>
    <w:multiLevelType w:val="hybridMultilevel"/>
    <w:tmpl w:val="42725E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D45783"/>
    <w:multiLevelType w:val="hybridMultilevel"/>
    <w:tmpl w:val="2CAAC424"/>
    <w:lvl w:ilvl="0" w:tplc="E4FC5EB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38767F7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7" w15:restartNumberingAfterBreak="0">
    <w:nsid w:val="214502CF"/>
    <w:multiLevelType w:val="hybridMultilevel"/>
    <w:tmpl w:val="F56CB5B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2F0F7F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9" w15:restartNumberingAfterBreak="0">
    <w:nsid w:val="2709440F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0" w15:restartNumberingAfterBreak="0">
    <w:nsid w:val="29025B92"/>
    <w:multiLevelType w:val="hybridMultilevel"/>
    <w:tmpl w:val="84B0C612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375440E9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2" w15:restartNumberingAfterBreak="0">
    <w:nsid w:val="394F4527"/>
    <w:multiLevelType w:val="hybridMultilevel"/>
    <w:tmpl w:val="3564CDF4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3AFD4316"/>
    <w:multiLevelType w:val="hybridMultilevel"/>
    <w:tmpl w:val="BF12995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DB72A54"/>
    <w:multiLevelType w:val="hybridMultilevel"/>
    <w:tmpl w:val="2CA2979A"/>
    <w:lvl w:ilvl="0" w:tplc="E4FC5EB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361E0D"/>
    <w:multiLevelType w:val="hybridMultilevel"/>
    <w:tmpl w:val="1AA0F664"/>
    <w:lvl w:ilvl="0" w:tplc="E4FC5EB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 w15:restartNumberingAfterBreak="0">
    <w:nsid w:val="553215BF"/>
    <w:multiLevelType w:val="hybridMultilevel"/>
    <w:tmpl w:val="ED44DBCE"/>
    <w:lvl w:ilvl="0" w:tplc="04090011">
      <w:start w:val="1"/>
      <w:numFmt w:val="decimalEnclosedCircle"/>
      <w:lvlText w:val="%1"/>
      <w:lvlJc w:val="left"/>
      <w:pPr>
        <w:ind w:left="642" w:hanging="420"/>
      </w:pPr>
    </w:lvl>
    <w:lvl w:ilvl="1" w:tplc="04090017" w:tentative="1">
      <w:start w:val="1"/>
      <w:numFmt w:val="aiueoFullWidth"/>
      <w:lvlText w:val="(%2)"/>
      <w:lvlJc w:val="left"/>
      <w:pPr>
        <w:ind w:left="10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2" w:hanging="420"/>
      </w:pPr>
    </w:lvl>
    <w:lvl w:ilvl="3" w:tplc="0409000F" w:tentative="1">
      <w:start w:val="1"/>
      <w:numFmt w:val="decimal"/>
      <w:lvlText w:val="%4."/>
      <w:lvlJc w:val="left"/>
      <w:pPr>
        <w:ind w:left="1902" w:hanging="420"/>
      </w:pPr>
    </w:lvl>
    <w:lvl w:ilvl="4" w:tplc="04090017" w:tentative="1">
      <w:start w:val="1"/>
      <w:numFmt w:val="aiueoFullWidth"/>
      <w:lvlText w:val="(%5)"/>
      <w:lvlJc w:val="left"/>
      <w:pPr>
        <w:ind w:left="23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2" w:hanging="420"/>
      </w:pPr>
    </w:lvl>
    <w:lvl w:ilvl="6" w:tplc="0409000F" w:tentative="1">
      <w:start w:val="1"/>
      <w:numFmt w:val="decimal"/>
      <w:lvlText w:val="%7."/>
      <w:lvlJc w:val="left"/>
      <w:pPr>
        <w:ind w:left="3162" w:hanging="420"/>
      </w:pPr>
    </w:lvl>
    <w:lvl w:ilvl="7" w:tplc="04090017" w:tentative="1">
      <w:start w:val="1"/>
      <w:numFmt w:val="aiueoFullWidth"/>
      <w:lvlText w:val="(%8)"/>
      <w:lvlJc w:val="left"/>
      <w:pPr>
        <w:ind w:left="35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2" w:hanging="420"/>
      </w:pPr>
    </w:lvl>
  </w:abstractNum>
  <w:abstractNum w:abstractNumId="17" w15:restartNumberingAfterBreak="0">
    <w:nsid w:val="575E064D"/>
    <w:multiLevelType w:val="hybridMultilevel"/>
    <w:tmpl w:val="D2A462B8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58F33143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9" w15:restartNumberingAfterBreak="0">
    <w:nsid w:val="5C7C57A4"/>
    <w:multiLevelType w:val="hybridMultilevel"/>
    <w:tmpl w:val="EF38EFAA"/>
    <w:lvl w:ilvl="0" w:tplc="04090011">
      <w:start w:val="1"/>
      <w:numFmt w:val="decimalEnclosedCircle"/>
      <w:lvlText w:val="%1"/>
      <w:lvlJc w:val="left"/>
      <w:pPr>
        <w:ind w:left="530" w:hanging="420"/>
      </w:p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0" w15:restartNumberingAfterBreak="0">
    <w:nsid w:val="60641464"/>
    <w:multiLevelType w:val="hybridMultilevel"/>
    <w:tmpl w:val="CFAEDC0C"/>
    <w:lvl w:ilvl="0" w:tplc="04090011">
      <w:start w:val="1"/>
      <w:numFmt w:val="decimalEnclosedCircle"/>
      <w:lvlText w:val="%1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65A5248F"/>
    <w:multiLevelType w:val="hybridMultilevel"/>
    <w:tmpl w:val="6D3C39FA"/>
    <w:lvl w:ilvl="0" w:tplc="04090011">
      <w:start w:val="1"/>
      <w:numFmt w:val="decimalEnclosedCircle"/>
      <w:lvlText w:val="%1"/>
      <w:lvlJc w:val="left"/>
      <w:pPr>
        <w:ind w:left="642" w:hanging="420"/>
      </w:pPr>
    </w:lvl>
    <w:lvl w:ilvl="1" w:tplc="04090017" w:tentative="1">
      <w:start w:val="1"/>
      <w:numFmt w:val="aiueoFullWidth"/>
      <w:lvlText w:val="(%2)"/>
      <w:lvlJc w:val="left"/>
      <w:pPr>
        <w:ind w:left="10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2" w:hanging="420"/>
      </w:pPr>
    </w:lvl>
    <w:lvl w:ilvl="3" w:tplc="0409000F" w:tentative="1">
      <w:start w:val="1"/>
      <w:numFmt w:val="decimal"/>
      <w:lvlText w:val="%4."/>
      <w:lvlJc w:val="left"/>
      <w:pPr>
        <w:ind w:left="1902" w:hanging="420"/>
      </w:pPr>
    </w:lvl>
    <w:lvl w:ilvl="4" w:tplc="04090017" w:tentative="1">
      <w:start w:val="1"/>
      <w:numFmt w:val="aiueoFullWidth"/>
      <w:lvlText w:val="(%5)"/>
      <w:lvlJc w:val="left"/>
      <w:pPr>
        <w:ind w:left="23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2" w:hanging="420"/>
      </w:pPr>
    </w:lvl>
    <w:lvl w:ilvl="6" w:tplc="0409000F" w:tentative="1">
      <w:start w:val="1"/>
      <w:numFmt w:val="decimal"/>
      <w:lvlText w:val="%7."/>
      <w:lvlJc w:val="left"/>
      <w:pPr>
        <w:ind w:left="3162" w:hanging="420"/>
      </w:pPr>
    </w:lvl>
    <w:lvl w:ilvl="7" w:tplc="04090017" w:tentative="1">
      <w:start w:val="1"/>
      <w:numFmt w:val="aiueoFullWidth"/>
      <w:lvlText w:val="(%8)"/>
      <w:lvlJc w:val="left"/>
      <w:pPr>
        <w:ind w:left="35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2" w:hanging="420"/>
      </w:pPr>
    </w:lvl>
  </w:abstractNum>
  <w:abstractNum w:abstractNumId="22" w15:restartNumberingAfterBreak="0">
    <w:nsid w:val="71C13CB1"/>
    <w:multiLevelType w:val="hybridMultilevel"/>
    <w:tmpl w:val="24B2267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3984C28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4" w15:restartNumberingAfterBreak="0">
    <w:nsid w:val="775E1E6F"/>
    <w:multiLevelType w:val="hybridMultilevel"/>
    <w:tmpl w:val="9F2866D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305494">
    <w:abstractNumId w:val="18"/>
  </w:num>
  <w:num w:numId="2" w16cid:durableId="82798251">
    <w:abstractNumId w:val="9"/>
  </w:num>
  <w:num w:numId="3" w16cid:durableId="1232958952">
    <w:abstractNumId w:val="6"/>
  </w:num>
  <w:num w:numId="4" w16cid:durableId="582421903">
    <w:abstractNumId w:val="23"/>
  </w:num>
  <w:num w:numId="5" w16cid:durableId="1457987727">
    <w:abstractNumId w:val="3"/>
  </w:num>
  <w:num w:numId="6" w16cid:durableId="925310954">
    <w:abstractNumId w:val="11"/>
  </w:num>
  <w:num w:numId="7" w16cid:durableId="1604338883">
    <w:abstractNumId w:val="8"/>
  </w:num>
  <w:num w:numId="8" w16cid:durableId="767889524">
    <w:abstractNumId w:val="17"/>
  </w:num>
  <w:num w:numId="9" w16cid:durableId="225575089">
    <w:abstractNumId w:val="15"/>
  </w:num>
  <w:num w:numId="10" w16cid:durableId="1668440750">
    <w:abstractNumId w:val="5"/>
  </w:num>
  <w:num w:numId="11" w16cid:durableId="606085791">
    <w:abstractNumId w:val="14"/>
  </w:num>
  <w:num w:numId="12" w16cid:durableId="588075550">
    <w:abstractNumId w:val="4"/>
  </w:num>
  <w:num w:numId="13" w16cid:durableId="1471165587">
    <w:abstractNumId w:val="24"/>
  </w:num>
  <w:num w:numId="14" w16cid:durableId="844051510">
    <w:abstractNumId w:val="22"/>
  </w:num>
  <w:num w:numId="15" w16cid:durableId="997533219">
    <w:abstractNumId w:val="12"/>
  </w:num>
  <w:num w:numId="16" w16cid:durableId="1802652720">
    <w:abstractNumId w:val="10"/>
  </w:num>
  <w:num w:numId="17" w16cid:durableId="105780478">
    <w:abstractNumId w:val="20"/>
  </w:num>
  <w:num w:numId="18" w16cid:durableId="880240970">
    <w:abstractNumId w:val="19"/>
  </w:num>
  <w:num w:numId="19" w16cid:durableId="92745371">
    <w:abstractNumId w:val="1"/>
  </w:num>
  <w:num w:numId="20" w16cid:durableId="684786949">
    <w:abstractNumId w:val="2"/>
  </w:num>
  <w:num w:numId="21" w16cid:durableId="1394085139">
    <w:abstractNumId w:val="16"/>
  </w:num>
  <w:num w:numId="22" w16cid:durableId="429010221">
    <w:abstractNumId w:val="13"/>
  </w:num>
  <w:num w:numId="23" w16cid:durableId="1947887626">
    <w:abstractNumId w:val="21"/>
  </w:num>
  <w:num w:numId="24" w16cid:durableId="1958903493">
    <w:abstractNumId w:val="7"/>
  </w:num>
  <w:num w:numId="25" w16cid:durableId="147017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E2"/>
    <w:rsid w:val="000106D5"/>
    <w:rsid w:val="00014CEC"/>
    <w:rsid w:val="00017A5E"/>
    <w:rsid w:val="00017D31"/>
    <w:rsid w:val="00022735"/>
    <w:rsid w:val="000476BE"/>
    <w:rsid w:val="00054E55"/>
    <w:rsid w:val="00092E03"/>
    <w:rsid w:val="000C511C"/>
    <w:rsid w:val="000E3415"/>
    <w:rsid w:val="000F137A"/>
    <w:rsid w:val="00146D24"/>
    <w:rsid w:val="00177C66"/>
    <w:rsid w:val="00195F06"/>
    <w:rsid w:val="001B3AB2"/>
    <w:rsid w:val="002229BF"/>
    <w:rsid w:val="00223691"/>
    <w:rsid w:val="00243689"/>
    <w:rsid w:val="00246D91"/>
    <w:rsid w:val="00250E14"/>
    <w:rsid w:val="00250FAD"/>
    <w:rsid w:val="0027035C"/>
    <w:rsid w:val="002923DA"/>
    <w:rsid w:val="00293FA5"/>
    <w:rsid w:val="002B777C"/>
    <w:rsid w:val="002E21BF"/>
    <w:rsid w:val="00302C75"/>
    <w:rsid w:val="00325CF6"/>
    <w:rsid w:val="00326A5D"/>
    <w:rsid w:val="0033449E"/>
    <w:rsid w:val="00341C8C"/>
    <w:rsid w:val="00347C08"/>
    <w:rsid w:val="00371A3D"/>
    <w:rsid w:val="003766BF"/>
    <w:rsid w:val="0037724A"/>
    <w:rsid w:val="00391BDD"/>
    <w:rsid w:val="003975A4"/>
    <w:rsid w:val="003C0098"/>
    <w:rsid w:val="003D1D6D"/>
    <w:rsid w:val="003F02B3"/>
    <w:rsid w:val="004238A0"/>
    <w:rsid w:val="00450689"/>
    <w:rsid w:val="00450D16"/>
    <w:rsid w:val="00453EE0"/>
    <w:rsid w:val="00454883"/>
    <w:rsid w:val="004F5927"/>
    <w:rsid w:val="00526AA6"/>
    <w:rsid w:val="0054170F"/>
    <w:rsid w:val="005661B7"/>
    <w:rsid w:val="00571A77"/>
    <w:rsid w:val="005871B1"/>
    <w:rsid w:val="005B7B11"/>
    <w:rsid w:val="005D2EDF"/>
    <w:rsid w:val="005D36F4"/>
    <w:rsid w:val="006029BB"/>
    <w:rsid w:val="006112B9"/>
    <w:rsid w:val="00620B1E"/>
    <w:rsid w:val="006301C9"/>
    <w:rsid w:val="00634A49"/>
    <w:rsid w:val="00651C91"/>
    <w:rsid w:val="006642C1"/>
    <w:rsid w:val="00683D48"/>
    <w:rsid w:val="006952F6"/>
    <w:rsid w:val="006B2F39"/>
    <w:rsid w:val="006D6199"/>
    <w:rsid w:val="006E3A6D"/>
    <w:rsid w:val="006F4D0A"/>
    <w:rsid w:val="00731709"/>
    <w:rsid w:val="00736418"/>
    <w:rsid w:val="00741F9C"/>
    <w:rsid w:val="0075031B"/>
    <w:rsid w:val="00755F3C"/>
    <w:rsid w:val="007959A9"/>
    <w:rsid w:val="007A71F4"/>
    <w:rsid w:val="007C3747"/>
    <w:rsid w:val="00871A20"/>
    <w:rsid w:val="008822E8"/>
    <w:rsid w:val="00893676"/>
    <w:rsid w:val="00897811"/>
    <w:rsid w:val="008A6064"/>
    <w:rsid w:val="008B2A9C"/>
    <w:rsid w:val="008C5043"/>
    <w:rsid w:val="008D28E0"/>
    <w:rsid w:val="00903826"/>
    <w:rsid w:val="009048A2"/>
    <w:rsid w:val="00907637"/>
    <w:rsid w:val="00913566"/>
    <w:rsid w:val="00955B80"/>
    <w:rsid w:val="00965499"/>
    <w:rsid w:val="0097560E"/>
    <w:rsid w:val="009763C8"/>
    <w:rsid w:val="00980655"/>
    <w:rsid w:val="00985996"/>
    <w:rsid w:val="009951BD"/>
    <w:rsid w:val="00997EB4"/>
    <w:rsid w:val="009A44EC"/>
    <w:rsid w:val="009A4610"/>
    <w:rsid w:val="009B624F"/>
    <w:rsid w:val="009F3A6E"/>
    <w:rsid w:val="00A03F95"/>
    <w:rsid w:val="00A253F5"/>
    <w:rsid w:val="00A45489"/>
    <w:rsid w:val="00A4585E"/>
    <w:rsid w:val="00A47FBF"/>
    <w:rsid w:val="00A52681"/>
    <w:rsid w:val="00A57B46"/>
    <w:rsid w:val="00A678EA"/>
    <w:rsid w:val="00A92884"/>
    <w:rsid w:val="00AA1153"/>
    <w:rsid w:val="00AA5A3C"/>
    <w:rsid w:val="00AB32BF"/>
    <w:rsid w:val="00AE03C3"/>
    <w:rsid w:val="00AE696A"/>
    <w:rsid w:val="00AE7AB1"/>
    <w:rsid w:val="00B24CA9"/>
    <w:rsid w:val="00B33D98"/>
    <w:rsid w:val="00B60A79"/>
    <w:rsid w:val="00B640C7"/>
    <w:rsid w:val="00B81D1A"/>
    <w:rsid w:val="00B81D3C"/>
    <w:rsid w:val="00B82A44"/>
    <w:rsid w:val="00B86E34"/>
    <w:rsid w:val="00B929B5"/>
    <w:rsid w:val="00B936B4"/>
    <w:rsid w:val="00B958A5"/>
    <w:rsid w:val="00BB415C"/>
    <w:rsid w:val="00BC44F9"/>
    <w:rsid w:val="00BD514B"/>
    <w:rsid w:val="00C12F8A"/>
    <w:rsid w:val="00C135BF"/>
    <w:rsid w:val="00C14BA3"/>
    <w:rsid w:val="00C16C35"/>
    <w:rsid w:val="00C212C1"/>
    <w:rsid w:val="00C22286"/>
    <w:rsid w:val="00C3788E"/>
    <w:rsid w:val="00C65F0C"/>
    <w:rsid w:val="00C67127"/>
    <w:rsid w:val="00C77FA1"/>
    <w:rsid w:val="00C8517F"/>
    <w:rsid w:val="00CC415D"/>
    <w:rsid w:val="00CF7416"/>
    <w:rsid w:val="00D025A5"/>
    <w:rsid w:val="00D22D5C"/>
    <w:rsid w:val="00D323E2"/>
    <w:rsid w:val="00D35014"/>
    <w:rsid w:val="00D368BE"/>
    <w:rsid w:val="00D4370E"/>
    <w:rsid w:val="00D60EE3"/>
    <w:rsid w:val="00D678C8"/>
    <w:rsid w:val="00DB227D"/>
    <w:rsid w:val="00DC50D6"/>
    <w:rsid w:val="00DE2966"/>
    <w:rsid w:val="00DE5C2E"/>
    <w:rsid w:val="00E02293"/>
    <w:rsid w:val="00E256C1"/>
    <w:rsid w:val="00E318DE"/>
    <w:rsid w:val="00E32924"/>
    <w:rsid w:val="00E37018"/>
    <w:rsid w:val="00E44D1D"/>
    <w:rsid w:val="00E4714D"/>
    <w:rsid w:val="00E56D77"/>
    <w:rsid w:val="00EB1693"/>
    <w:rsid w:val="00EB5EDB"/>
    <w:rsid w:val="00EC7DF5"/>
    <w:rsid w:val="00EE2AFC"/>
    <w:rsid w:val="00F142B7"/>
    <w:rsid w:val="00F17B4F"/>
    <w:rsid w:val="00F2564F"/>
    <w:rsid w:val="00F57556"/>
    <w:rsid w:val="00F66805"/>
    <w:rsid w:val="00F7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C629901"/>
  <w15:chartTrackingRefBased/>
  <w15:docId w15:val="{D8F17007-B3D8-4BBE-89F0-D35671610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段落フォント4"/>
  </w:style>
  <w:style w:type="character" w:customStyle="1" w:styleId="3">
    <w:name w:val="段落フォント3"/>
  </w:style>
  <w:style w:type="character" w:customStyle="1" w:styleId="2">
    <w:name w:val="段落フォント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段落フォント1"/>
  </w:style>
  <w:style w:type="character" w:customStyle="1" w:styleId="a3">
    <w:name w:val="コメント文字列 (文字)"/>
    <w:rPr>
      <w:kern w:val="1"/>
      <w:sz w:val="21"/>
      <w:szCs w:val="24"/>
    </w:rPr>
  </w:style>
  <w:style w:type="character" w:customStyle="1" w:styleId="a4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character" w:customStyle="1" w:styleId="a5">
    <w:name w:val="フッター (文字)"/>
    <w:rPr>
      <w:kern w:val="1"/>
      <w:sz w:val="21"/>
      <w:szCs w:val="24"/>
    </w:rPr>
  </w:style>
  <w:style w:type="character" w:customStyle="1" w:styleId="a6">
    <w:name w:val="ヘッダー (文字)"/>
    <w:rPr>
      <w:kern w:val="1"/>
      <w:sz w:val="21"/>
      <w:szCs w:val="24"/>
    </w:rPr>
  </w:style>
  <w:style w:type="character" w:customStyle="1" w:styleId="10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7">
    <w:name w:val="Body Text"/>
    <w:basedOn w:val="a"/>
    <w:rPr>
      <w:sz w:val="28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30">
    <w:name w:val="図表番号3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図表番号2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11">
    <w:name w:val="図表番号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paragraph" w:customStyle="1" w:styleId="12">
    <w:name w:val="コメント文字列1"/>
    <w:basedOn w:val="a"/>
    <w:pPr>
      <w:jc w:val="left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3F02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5B9C6-EB34-4AB6-B2A0-082D2363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別紙１</vt:lpstr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subject/>
  <dc:creator>板橋区役所</dc:creator>
  <cp:keywords/>
  <dc:description/>
  <cp:lastModifiedBy>林 拓司</cp:lastModifiedBy>
  <cp:revision>46</cp:revision>
  <cp:lastPrinted>2025-05-23T02:42:00Z</cp:lastPrinted>
  <dcterms:created xsi:type="dcterms:W3CDTF">2021-08-12T01:38:00Z</dcterms:created>
  <dcterms:modified xsi:type="dcterms:W3CDTF">2025-09-19T01:11:00Z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